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/>
      </w:pPr>
      <w:r w:rsidDel="00000000" w:rsidR="00000000" w:rsidRPr="00000000">
        <w:rPr>
          <w:rtl w:val="0"/>
        </w:rPr>
        <w:t xml:space="preserve">Brochure d’Adhésion – Plateforme Afro Innovation Group (AIG-RDC)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Les petites entreprises, coopératives et groupes entrepreneuriaux en République Démocratique du Congo (RDC) font face à de nombreux obstacles : accès limité au financement, outils obsolètes, infrastructures déficientes, et manque de réseaux formels. Notre plateforme, Afro Innovation Group (AIG), comble ces lacunes en offrant une adhésion qui donne accès à la formation, au capital et aux connexions au marché, afin que vous puissiez vous développer durablement et renforcer votre communauté.</w:t>
      </w:r>
    </w:p>
    <w:p w:rsidR="00000000" w:rsidDel="00000000" w:rsidP="00000000" w:rsidRDefault="00000000" w:rsidRPr="00000000" w14:paraId="00000004">
      <w:pPr>
        <w:pStyle w:val="Heading1"/>
        <w:jc w:val="both"/>
        <w:rPr/>
      </w:pPr>
      <w:r w:rsidDel="00000000" w:rsidR="00000000" w:rsidRPr="00000000">
        <w:rPr>
          <w:rtl w:val="0"/>
        </w:rPr>
        <w:t xml:space="preserve">Notre Approche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Afro Innovation Group (AIG) est une organisation caritative basée au Royaume-Uni avec un bureau en RDC. Nous collaborons avec des leaders communautaires, des investisseurs et des prestataires de services pour offrir un programme de soutien en cinq étapes 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Formation professionnelle et entrepreneuriale – Compétences pratiques en agriculture, couture, menuiserie, mécanique, littératie financière, etc. Comprend un parrainage pour voyager au Royaume-Uni.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Soutien aux microentreprises – Kits de démarrage, mentorat de groupe, associations villageoises d’épargne et de crédit, et micro-subventions.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Incubation d’entreprise – Coaching sur les modèles économiques, espaces de travail partagés, services de mise en relation avec le marché, soutien au branding et à la comptabilité.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Préparation à l’investissement – Préparation aux pitchs, formation juridique et en gouvernance, modélisation financière et d’impact, étude de marché et accompagnement post-investissement.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Croissance et expansion du marché – Conseil stratégique avancé, outils numériques, mise en relation avec des acheteurs, et assurance qualité pour l’entrée dans les chaînes de valeur.</w:t>
      </w:r>
    </w:p>
    <w:p w:rsidR="00000000" w:rsidDel="00000000" w:rsidP="00000000" w:rsidRDefault="00000000" w:rsidRPr="00000000" w14:paraId="0000000B">
      <w:pPr>
        <w:pStyle w:val="Heading1"/>
        <w:jc w:val="both"/>
        <w:rPr/>
      </w:pPr>
      <w:r w:rsidDel="00000000" w:rsidR="00000000" w:rsidRPr="00000000">
        <w:rPr>
          <w:rtl w:val="0"/>
        </w:rPr>
        <w:t xml:space="preserve">Pourquoi rejoindre AIG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Soutien personnalisé : Coaching pratique et formation adaptée au contexte local.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Accès à un capital patient : Micro-subventions, prêts et options de financement mixte sans garanties irréalistes.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Connexions au marché : Mise en lien avec des acheteurs, coopératives et partenaires à l’export.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Réseau de pairs : Une communauté d’entrepreneurs partageant les mêmes idées pour un soutien et un apprentissage mutuels.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Plaidoyer &amp; représentation : AIG défend vos intérêts auprès du gouvernement local, des ONG et des investisseurs.</w:t>
      </w:r>
    </w:p>
    <w:p w:rsidR="00000000" w:rsidDel="00000000" w:rsidP="00000000" w:rsidRDefault="00000000" w:rsidRPr="00000000" w14:paraId="00000011">
      <w:pPr>
        <w:pStyle w:val="Heading1"/>
        <w:jc w:val="both"/>
        <w:rPr/>
      </w:pPr>
      <w:r w:rsidDel="00000000" w:rsidR="00000000" w:rsidRPr="00000000">
        <w:rPr>
          <w:rtl w:val="0"/>
        </w:rPr>
        <w:t xml:space="preserve">Votre Parcours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Inscription : Remplissez un simple formulaire de manifestation d’intérêt (EOI).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Sélection : AIG évalue votre adéquation et votre préparation grâce à sa matrice de notation.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Recherche de financement : Nous sollicitons des subventions et des capitaux pour vous soutenir.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Intégration : Participez à l’atelier d’orientation.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Phases du programme : Avancez à votre propre rythme à travers les cinq étapes.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Diplômé &amp; réseau alumni : Continuez à bénéficier du réseau de pairs, d’opportunités avancées et de canaux de plaidoyer.</w:t>
      </w:r>
    </w:p>
    <w:p w:rsidR="00000000" w:rsidDel="00000000" w:rsidP="00000000" w:rsidRDefault="00000000" w:rsidRPr="00000000" w14:paraId="00000018">
      <w:pPr>
        <w:pStyle w:val="Heading1"/>
        <w:jc w:val="both"/>
        <w:rPr/>
      </w:pPr>
      <w:r w:rsidDel="00000000" w:rsidR="00000000" w:rsidRPr="00000000">
        <w:rPr>
          <w:rtl w:val="0"/>
        </w:rPr>
        <w:t xml:space="preserve">Comment postuler ?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Remplissez le formulaire de manifestation d’intérêt (EOI) disponible en ligne sur notre website or il peux aussi vous parvenir sur whattsapp. L’inscription est gratuite et ouverte à tous les petits producteurs, groupes informels, coopératives et entrepreneurs individuels.</w:t>
      </w:r>
    </w:p>
    <w:p w:rsidR="00000000" w:rsidDel="00000000" w:rsidP="00000000" w:rsidRDefault="00000000" w:rsidRPr="00000000" w14:paraId="0000001A">
      <w:pPr>
        <w:pStyle w:val="Heading1"/>
        <w:jc w:val="both"/>
        <w:rPr/>
      </w:pPr>
      <w:r w:rsidDel="00000000" w:rsidR="00000000" w:rsidRPr="00000000">
        <w:rPr>
          <w:rtl w:val="0"/>
        </w:rPr>
        <w:t xml:space="preserve">Contact &amp; Assistance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Pour toute aide contactez in Fany Bamubila, legal representative  AIG-DRC</w:t>
        <w:br w:type="textWrapping"/>
        <w:t xml:space="preserve">au +243843227896, UK: +447939779322 (Whattsapp)  Email: </w:t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info@afroinno.org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Le formulaire est aussi telechargeable sur notre website: 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https://www.aig-international.org/become-a-member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  <w:qFormat w:val="1"/>
    <w:rsid w:val="00FC693F"/>
  </w:style>
  <w:style w:type="paragraph" w:styleId="Heading1">
    <w:name w:val="heading 1"/>
    <w:basedOn w:val="Normal"/>
    <w:next w:val="Normal"/>
    <w:link w:val="Heading1Char"/>
    <w:uiPriority w:val="9"/>
    <w:qFormat w:val="1"/>
    <w:rsid w:val="00FC693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FC693F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FC693F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C693F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FC693F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character" w:styleId="Hyperlink">
    <w:name w:val="Hyperlink"/>
    <w:basedOn w:val="DefaultParagraphFont"/>
    <w:uiPriority w:val="99"/>
    <w:unhideWhenUsed w:val="1"/>
    <w:rsid w:val="002418F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418FD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fo@afroinno.org" TargetMode="External"/><Relationship Id="rId8" Type="http://schemas.openxmlformats.org/officeDocument/2006/relationships/hyperlink" Target="https://www.aig-international.org/become-a-membe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rOiVJTqHfJaI1cFSSX/MBhmCbA==">CgMxLjA4AHIhMWNlLVR4eTRvN2RFYkZmZ0ExQ3hSVFh3YmRoX0hnZlpp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2025-06-09T22:39:00Z</dcterms:created>
  <dc:creator>python-docx</dc:creator>
</cp:coreProperties>
</file>